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עִם דּוּבִּי הַדּוֹב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הצליל אוּ בשורוק ובקובוץ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עם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מילים עם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שורוק וקובוץ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שֻׁלְחָן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בה 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שלוש נקודות אלכסוניות מתחת 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שורוק או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מילה נכונה עם וּ, למשל חלום,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עם 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עם 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מהלוח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עִם דּוּבִּי הַדּוֹב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הצליל אוּ שאפשר לכתוב אותו בשתי דרכים - שורוק וקובוץ, דרך הסיפור על דובי הדוב.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תותים  ·  דובי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מילה יש שורוק?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דּוּבִּי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מילה יש קובוץ?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דּוּב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חָלָב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דּוּבִּי נכתבת עם שורוק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קובוץ מופיע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הדוב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דובי אוהב לאכול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שורוק או 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דּוּבִּי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תּוּת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קובוץ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נוספות עם שורוק (וּ)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הצליל שמשמיעים שורוק וקובוץ?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עם שורוק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שׁוּרוּק וְקֻבּוּץ עִם דּוּבִּי הַדּוֹב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